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4023" w14:textId="77777777" w:rsidR="00057BF1" w:rsidRDefault="00057BF1" w:rsidP="00057BF1">
      <w:pPr>
        <w:spacing w:line="280" w:lineRule="exact"/>
        <w:jc w:val="both"/>
        <w:rPr>
          <w:szCs w:val="30"/>
        </w:rPr>
      </w:pPr>
      <w:r>
        <w:rPr>
          <w:szCs w:val="30"/>
        </w:rPr>
        <w:t xml:space="preserve">О ежемесячной доплате </w:t>
      </w:r>
    </w:p>
    <w:p w14:paraId="06DC2592" w14:textId="77777777" w:rsidR="00075A3E" w:rsidRDefault="00057BF1" w:rsidP="00057BF1">
      <w:pPr>
        <w:spacing w:line="280" w:lineRule="exact"/>
        <w:jc w:val="both"/>
        <w:rPr>
          <w:szCs w:val="30"/>
        </w:rPr>
      </w:pPr>
      <w:r>
        <w:rPr>
          <w:szCs w:val="30"/>
        </w:rPr>
        <w:t>к заработной плате</w:t>
      </w:r>
      <w:r w:rsidR="00AF1727">
        <w:rPr>
          <w:szCs w:val="30"/>
        </w:rPr>
        <w:t xml:space="preserve"> </w:t>
      </w:r>
      <w:r w:rsidR="000F3688">
        <w:rPr>
          <w:szCs w:val="30"/>
        </w:rPr>
        <w:t>вместо ППС</w:t>
      </w:r>
    </w:p>
    <w:p w14:paraId="4699F944" w14:textId="77777777" w:rsidR="00B74A14" w:rsidRDefault="002A6026" w:rsidP="002A6026">
      <w:pPr>
        <w:tabs>
          <w:tab w:val="left" w:pos="8730"/>
        </w:tabs>
        <w:spacing w:line="360" w:lineRule="auto"/>
        <w:ind w:firstLine="709"/>
        <w:jc w:val="both"/>
        <w:rPr>
          <w:szCs w:val="30"/>
        </w:rPr>
      </w:pPr>
      <w:r>
        <w:rPr>
          <w:szCs w:val="30"/>
        </w:rPr>
        <w:tab/>
      </w:r>
    </w:p>
    <w:p w14:paraId="1BFC86C4" w14:textId="77777777" w:rsidR="00C97A7B" w:rsidRDefault="00C97A7B" w:rsidP="00057BF1">
      <w:pPr>
        <w:ind w:firstLine="708"/>
        <w:jc w:val="both"/>
        <w:rPr>
          <w:szCs w:val="30"/>
        </w:rPr>
      </w:pPr>
      <w:r w:rsidRPr="00C97A7B">
        <w:rPr>
          <w:szCs w:val="30"/>
        </w:rPr>
        <w:t>С 1 января 2009 г</w:t>
      </w:r>
      <w:r w:rsidR="00BF2154">
        <w:rPr>
          <w:szCs w:val="30"/>
        </w:rPr>
        <w:t xml:space="preserve">. в Республике Беларусь </w:t>
      </w:r>
      <w:r w:rsidRPr="00C97A7B">
        <w:rPr>
          <w:szCs w:val="30"/>
        </w:rPr>
        <w:t>введена система профессионального пенсионного страхования работников</w:t>
      </w:r>
      <w:r w:rsidRPr="00C97A7B">
        <w:rPr>
          <w:sz w:val="24"/>
          <w:szCs w:val="30"/>
          <w:vertAlign w:val="superscript"/>
        </w:rPr>
        <w:footnoteReference w:id="1"/>
      </w:r>
      <w:r w:rsidRPr="00C97A7B">
        <w:rPr>
          <w:szCs w:val="30"/>
        </w:rPr>
        <w:t xml:space="preserve">, занятых </w:t>
      </w:r>
      <w:r w:rsidR="00AF5E71" w:rsidRPr="00AF5E71">
        <w:rPr>
          <w:szCs w:val="30"/>
        </w:rPr>
        <w:t xml:space="preserve">во вредных условиях труда или отдельными видами профессиональной деятельности </w:t>
      </w:r>
      <w:r w:rsidR="00AF5E71">
        <w:rPr>
          <w:szCs w:val="30"/>
        </w:rPr>
        <w:t>(</w:t>
      </w:r>
      <w:r w:rsidRPr="00C97A7B">
        <w:rPr>
          <w:szCs w:val="30"/>
        </w:rPr>
        <w:t>особы</w:t>
      </w:r>
      <w:r w:rsidR="00AF5E71">
        <w:rPr>
          <w:szCs w:val="30"/>
        </w:rPr>
        <w:t>е</w:t>
      </w:r>
      <w:r w:rsidRPr="00C97A7B">
        <w:rPr>
          <w:szCs w:val="30"/>
        </w:rPr>
        <w:t xml:space="preserve"> условия труда</w:t>
      </w:r>
      <w:r w:rsidR="00AF5E71">
        <w:rPr>
          <w:szCs w:val="30"/>
        </w:rPr>
        <w:t>)</w:t>
      </w:r>
      <w:r w:rsidR="00780E55">
        <w:rPr>
          <w:szCs w:val="30"/>
        </w:rPr>
        <w:t>,</w:t>
      </w:r>
      <w:r w:rsidR="00F75F72">
        <w:rPr>
          <w:szCs w:val="30"/>
        </w:rPr>
        <w:t xml:space="preserve"> направленная на</w:t>
      </w:r>
      <w:r w:rsidR="00F75F72" w:rsidRPr="00F75F72">
        <w:t xml:space="preserve"> </w:t>
      </w:r>
      <w:r w:rsidR="00F75F72" w:rsidRPr="00F75F72">
        <w:rPr>
          <w:szCs w:val="30"/>
        </w:rPr>
        <w:t>обеспечение</w:t>
      </w:r>
      <w:r w:rsidR="00F75F72">
        <w:rPr>
          <w:szCs w:val="30"/>
        </w:rPr>
        <w:t xml:space="preserve"> </w:t>
      </w:r>
      <w:r w:rsidR="00F75F72" w:rsidRPr="00F75F72">
        <w:rPr>
          <w:szCs w:val="30"/>
        </w:rPr>
        <w:t>формировани</w:t>
      </w:r>
      <w:r w:rsidR="00F75F72">
        <w:rPr>
          <w:szCs w:val="30"/>
        </w:rPr>
        <w:t>я</w:t>
      </w:r>
      <w:r w:rsidR="00F75F72" w:rsidRPr="00F75F72">
        <w:rPr>
          <w:szCs w:val="30"/>
        </w:rPr>
        <w:t xml:space="preserve"> средств</w:t>
      </w:r>
      <w:r w:rsidR="00F75F72" w:rsidRPr="00F75F72">
        <w:t xml:space="preserve"> </w:t>
      </w:r>
      <w:r w:rsidR="00F75F72">
        <w:t>на</w:t>
      </w:r>
      <w:r w:rsidR="00F75F72" w:rsidRPr="00F75F72">
        <w:t xml:space="preserve"> выплат</w:t>
      </w:r>
      <w:r w:rsidR="00F75F72">
        <w:t>у пенсий</w:t>
      </w:r>
      <w:r w:rsidR="00AF5E71">
        <w:t xml:space="preserve"> </w:t>
      </w:r>
      <w:r w:rsidR="00F75F72">
        <w:rPr>
          <w:szCs w:val="30"/>
        </w:rPr>
        <w:t xml:space="preserve">за </w:t>
      </w:r>
      <w:r w:rsidR="00AF5E71">
        <w:rPr>
          <w:szCs w:val="30"/>
        </w:rPr>
        <w:t xml:space="preserve">такую </w:t>
      </w:r>
      <w:r w:rsidR="00F75F72">
        <w:rPr>
          <w:szCs w:val="30"/>
        </w:rPr>
        <w:t>работу (</w:t>
      </w:r>
      <w:r w:rsidR="00F75F72" w:rsidRPr="00F75F72">
        <w:rPr>
          <w:szCs w:val="30"/>
        </w:rPr>
        <w:t>профессиональн</w:t>
      </w:r>
      <w:r w:rsidR="00F75F72">
        <w:rPr>
          <w:szCs w:val="30"/>
        </w:rPr>
        <w:t>ых</w:t>
      </w:r>
      <w:r w:rsidR="00F75F72" w:rsidRPr="00F75F72">
        <w:rPr>
          <w:szCs w:val="30"/>
        </w:rPr>
        <w:t xml:space="preserve"> пенси</w:t>
      </w:r>
      <w:r w:rsidR="00F75F72">
        <w:rPr>
          <w:szCs w:val="30"/>
        </w:rPr>
        <w:t>й)</w:t>
      </w:r>
      <w:r w:rsidRPr="00C97A7B">
        <w:rPr>
          <w:szCs w:val="30"/>
        </w:rPr>
        <w:t>.</w:t>
      </w:r>
    </w:p>
    <w:p w14:paraId="41CAD0B7" w14:textId="77777777" w:rsidR="00373F4F" w:rsidRDefault="00373F4F" w:rsidP="00373F4F">
      <w:pPr>
        <w:ind w:firstLine="708"/>
        <w:jc w:val="both"/>
        <w:rPr>
          <w:szCs w:val="30"/>
        </w:rPr>
      </w:pPr>
      <w:r>
        <w:rPr>
          <w:szCs w:val="30"/>
        </w:rPr>
        <w:t xml:space="preserve">В связи с возникающими вопросами при проведении информационно-разъяснительной работы </w:t>
      </w:r>
      <w:r w:rsidR="0079434E">
        <w:rPr>
          <w:szCs w:val="30"/>
        </w:rPr>
        <w:t>о</w:t>
      </w:r>
      <w:r>
        <w:rPr>
          <w:szCs w:val="30"/>
        </w:rPr>
        <w:t xml:space="preserve"> профессионально</w:t>
      </w:r>
      <w:r w:rsidR="0079434E">
        <w:rPr>
          <w:szCs w:val="30"/>
        </w:rPr>
        <w:t>м</w:t>
      </w:r>
      <w:r>
        <w:rPr>
          <w:szCs w:val="30"/>
        </w:rPr>
        <w:t xml:space="preserve"> пенсионно</w:t>
      </w:r>
      <w:r w:rsidR="0079434E">
        <w:rPr>
          <w:szCs w:val="30"/>
        </w:rPr>
        <w:t>м</w:t>
      </w:r>
      <w:r>
        <w:rPr>
          <w:szCs w:val="30"/>
        </w:rPr>
        <w:t xml:space="preserve"> страховани</w:t>
      </w:r>
      <w:r w:rsidR="0079434E">
        <w:rPr>
          <w:szCs w:val="30"/>
        </w:rPr>
        <w:t>и</w:t>
      </w:r>
      <w:r>
        <w:rPr>
          <w:szCs w:val="30"/>
        </w:rPr>
        <w:t xml:space="preserve"> (ППС), </w:t>
      </w:r>
      <w:r w:rsidRPr="00373F4F">
        <w:rPr>
          <w:szCs w:val="30"/>
        </w:rPr>
        <w:t xml:space="preserve">просим довести до сведения </w:t>
      </w:r>
      <w:r w:rsidR="005F4FEA">
        <w:rPr>
          <w:szCs w:val="30"/>
        </w:rPr>
        <w:t xml:space="preserve">педагогических работников </w:t>
      </w:r>
      <w:r>
        <w:rPr>
          <w:szCs w:val="30"/>
        </w:rPr>
        <w:t xml:space="preserve">следующую </w:t>
      </w:r>
      <w:r w:rsidRPr="00373F4F">
        <w:rPr>
          <w:szCs w:val="30"/>
        </w:rPr>
        <w:t>информацию</w:t>
      </w:r>
      <w:r>
        <w:rPr>
          <w:szCs w:val="30"/>
        </w:rPr>
        <w:t>:</w:t>
      </w:r>
    </w:p>
    <w:p w14:paraId="1CB5C936" w14:textId="77777777" w:rsidR="007A2943" w:rsidRDefault="000F3688" w:rsidP="00057BF1">
      <w:pPr>
        <w:ind w:firstLine="709"/>
        <w:jc w:val="both"/>
        <w:rPr>
          <w:szCs w:val="30"/>
        </w:rPr>
      </w:pPr>
      <w:r>
        <w:rPr>
          <w:szCs w:val="30"/>
        </w:rPr>
        <w:t>ППС</w:t>
      </w:r>
      <w:r w:rsidR="007A2943" w:rsidRPr="00887A3D">
        <w:t xml:space="preserve"> </w:t>
      </w:r>
      <w:r w:rsidR="00AF5E71">
        <w:rPr>
          <w:szCs w:val="30"/>
        </w:rPr>
        <w:t xml:space="preserve">подлежат </w:t>
      </w:r>
      <w:r w:rsidR="007A2943" w:rsidRPr="00887A3D">
        <w:rPr>
          <w:szCs w:val="30"/>
        </w:rPr>
        <w:t>отдельные категории педагогических работников</w:t>
      </w:r>
      <w:r w:rsidR="007A2943" w:rsidRPr="00887A3D">
        <w:rPr>
          <w:rStyle w:val="ae"/>
          <w:szCs w:val="30"/>
        </w:rPr>
        <w:footnoteReference w:id="2"/>
      </w:r>
      <w:r w:rsidR="007A2943" w:rsidRPr="00887A3D">
        <w:rPr>
          <w:szCs w:val="30"/>
        </w:rPr>
        <w:t>,</w:t>
      </w:r>
      <w:r w:rsidR="007A2943" w:rsidRPr="00887A3D">
        <w:t xml:space="preserve"> </w:t>
      </w:r>
      <w:r w:rsidR="007A2943" w:rsidRPr="00887A3D">
        <w:rPr>
          <w:szCs w:val="30"/>
        </w:rPr>
        <w:t>профессии</w:t>
      </w:r>
      <w:r w:rsidR="007A2943" w:rsidRPr="007A2943">
        <w:rPr>
          <w:szCs w:val="30"/>
        </w:rPr>
        <w:t xml:space="preserve"> (должности) которых предусмотрены </w:t>
      </w:r>
      <w:r w:rsidR="007A2943">
        <w:rPr>
          <w:szCs w:val="30"/>
        </w:rPr>
        <w:t>перечнем</w:t>
      </w:r>
      <w:r w:rsidR="007A2943" w:rsidRPr="007A2943">
        <w:rPr>
          <w:szCs w:val="30"/>
        </w:rPr>
        <w:t xml:space="preserve"> учреждений, организаций и должностей для целей профессионального пенсионного страхования медицинских и педагогических работников</w:t>
      </w:r>
      <w:r w:rsidR="007A2943">
        <w:rPr>
          <w:rStyle w:val="ae"/>
          <w:szCs w:val="30"/>
        </w:rPr>
        <w:footnoteReference w:id="3"/>
      </w:r>
      <w:r w:rsidR="007A2943">
        <w:rPr>
          <w:szCs w:val="30"/>
        </w:rPr>
        <w:t>,</w:t>
      </w:r>
      <w:r w:rsidR="007A2943" w:rsidRPr="007A2943">
        <w:rPr>
          <w:szCs w:val="30"/>
        </w:rPr>
        <w:t xml:space="preserve">  при соответствии их работы критериям оценки условий труда</w:t>
      </w:r>
      <w:r w:rsidR="007A2943">
        <w:rPr>
          <w:rStyle w:val="ae"/>
          <w:szCs w:val="30"/>
        </w:rPr>
        <w:footnoteReference w:id="4"/>
      </w:r>
      <w:r w:rsidR="007A2943" w:rsidRPr="007A2943">
        <w:rPr>
          <w:szCs w:val="30"/>
        </w:rPr>
        <w:t>.</w:t>
      </w:r>
    </w:p>
    <w:p w14:paraId="04F4D019" w14:textId="77777777" w:rsidR="00AC58AB" w:rsidRPr="00091B8D" w:rsidRDefault="00BF2154" w:rsidP="00177E01">
      <w:pPr>
        <w:ind w:firstLine="709"/>
        <w:jc w:val="both"/>
        <w:rPr>
          <w:szCs w:val="30"/>
        </w:rPr>
      </w:pPr>
      <w:r>
        <w:rPr>
          <w:szCs w:val="30"/>
        </w:rPr>
        <w:t>Ра</w:t>
      </w:r>
      <w:r w:rsidR="00A97358" w:rsidRPr="00A97358">
        <w:rPr>
          <w:szCs w:val="30"/>
        </w:rPr>
        <w:t>ботникам</w:t>
      </w:r>
      <w:r>
        <w:rPr>
          <w:szCs w:val="30"/>
        </w:rPr>
        <w:t>,</w:t>
      </w:r>
      <w:r w:rsidR="00A97358" w:rsidRPr="00A97358">
        <w:rPr>
          <w:szCs w:val="30"/>
        </w:rPr>
        <w:t xml:space="preserve"> </w:t>
      </w:r>
      <w:r>
        <w:rPr>
          <w:szCs w:val="30"/>
        </w:rPr>
        <w:t>подлежащим ППС,</w:t>
      </w:r>
      <w:r w:rsidR="00184161" w:rsidRPr="00184161">
        <w:rPr>
          <w:szCs w:val="30"/>
        </w:rPr>
        <w:t xml:space="preserve"> </w:t>
      </w:r>
      <w:r w:rsidR="00A97358" w:rsidRPr="00A97358">
        <w:rPr>
          <w:szCs w:val="30"/>
        </w:rPr>
        <w:t>у которых специальный</w:t>
      </w:r>
      <w:r w:rsidR="0079434E">
        <w:rPr>
          <w:szCs w:val="30"/>
        </w:rPr>
        <w:t xml:space="preserve"> (льготный)</w:t>
      </w:r>
      <w:r w:rsidR="00A97358" w:rsidRPr="00A97358">
        <w:rPr>
          <w:szCs w:val="30"/>
        </w:rPr>
        <w:t xml:space="preserve"> стаж работы до 1 января 2009 г. составляет менее половины требуемого для назначения пенсии по возрасту за работу с особыми условиями труда или пенсии за выслугу лет</w:t>
      </w:r>
      <w:r w:rsidR="00184161">
        <w:rPr>
          <w:rStyle w:val="ae"/>
          <w:szCs w:val="30"/>
        </w:rPr>
        <w:footnoteReference w:id="5"/>
      </w:r>
      <w:r w:rsidR="00A97358" w:rsidRPr="00A97358">
        <w:rPr>
          <w:szCs w:val="30"/>
        </w:rPr>
        <w:t xml:space="preserve">, </w:t>
      </w:r>
      <w:r w:rsidR="007836E7" w:rsidRPr="00F14F83">
        <w:rPr>
          <w:szCs w:val="30"/>
        </w:rPr>
        <w:t>предоставляется право выбора компенсации за такую работу</w:t>
      </w:r>
      <w:r>
        <w:rPr>
          <w:szCs w:val="30"/>
        </w:rPr>
        <w:t>:</w:t>
      </w:r>
      <w:r w:rsidR="007836E7">
        <w:rPr>
          <w:b/>
          <w:szCs w:val="30"/>
        </w:rPr>
        <w:t xml:space="preserve"> право на</w:t>
      </w:r>
      <w:r w:rsidR="009E0F6D">
        <w:rPr>
          <w:b/>
          <w:szCs w:val="30"/>
        </w:rPr>
        <w:t xml:space="preserve"> ППС </w:t>
      </w:r>
      <w:r w:rsidR="00A97358" w:rsidRPr="00AC58AB">
        <w:rPr>
          <w:b/>
          <w:szCs w:val="30"/>
        </w:rPr>
        <w:t>либо на ежемесячную доплату к заработной плате</w:t>
      </w:r>
      <w:r w:rsidR="003535E7">
        <w:rPr>
          <w:b/>
          <w:szCs w:val="30"/>
        </w:rPr>
        <w:t xml:space="preserve"> </w:t>
      </w:r>
      <w:r w:rsidR="000F3688">
        <w:rPr>
          <w:b/>
          <w:szCs w:val="30"/>
        </w:rPr>
        <w:t>вместо ППС</w:t>
      </w:r>
      <w:r w:rsidR="004D132F">
        <w:rPr>
          <w:b/>
          <w:szCs w:val="30"/>
        </w:rPr>
        <w:t xml:space="preserve"> </w:t>
      </w:r>
      <w:r w:rsidR="003535E7" w:rsidRPr="003535E7">
        <w:rPr>
          <w:szCs w:val="30"/>
        </w:rPr>
        <w:t xml:space="preserve">(далее </w:t>
      </w:r>
      <w:r w:rsidR="003535E7">
        <w:rPr>
          <w:szCs w:val="30"/>
        </w:rPr>
        <w:t>–</w:t>
      </w:r>
      <w:r w:rsidR="003535E7" w:rsidRPr="003535E7">
        <w:rPr>
          <w:szCs w:val="30"/>
        </w:rPr>
        <w:t xml:space="preserve"> ежемесячная</w:t>
      </w:r>
      <w:r w:rsidR="003535E7">
        <w:rPr>
          <w:szCs w:val="30"/>
        </w:rPr>
        <w:t xml:space="preserve"> </w:t>
      </w:r>
      <w:r w:rsidR="003535E7" w:rsidRPr="003535E7">
        <w:rPr>
          <w:szCs w:val="30"/>
        </w:rPr>
        <w:t>доплата)</w:t>
      </w:r>
      <w:r w:rsidR="0079434E">
        <w:rPr>
          <w:szCs w:val="30"/>
        </w:rPr>
        <w:t>.</w:t>
      </w:r>
      <w:r>
        <w:rPr>
          <w:szCs w:val="30"/>
        </w:rPr>
        <w:t xml:space="preserve"> Р</w:t>
      </w:r>
      <w:r w:rsidR="00A97358" w:rsidRPr="00A97358">
        <w:rPr>
          <w:szCs w:val="30"/>
        </w:rPr>
        <w:t>азмер</w:t>
      </w:r>
      <w:r>
        <w:rPr>
          <w:szCs w:val="30"/>
        </w:rPr>
        <w:t xml:space="preserve"> ежемесячной доплаты </w:t>
      </w:r>
      <w:r w:rsidR="00A97358" w:rsidRPr="00A97358">
        <w:rPr>
          <w:szCs w:val="30"/>
        </w:rPr>
        <w:t>определяе</w:t>
      </w:r>
      <w:r>
        <w:rPr>
          <w:szCs w:val="30"/>
        </w:rPr>
        <w:t>тся</w:t>
      </w:r>
      <w:r w:rsidR="00A97358" w:rsidRPr="00A97358">
        <w:rPr>
          <w:szCs w:val="30"/>
        </w:rPr>
        <w:t xml:space="preserve"> работодателем, но не </w:t>
      </w:r>
      <w:r>
        <w:rPr>
          <w:szCs w:val="30"/>
        </w:rPr>
        <w:t xml:space="preserve">может быть </w:t>
      </w:r>
      <w:r w:rsidR="00A97358" w:rsidRPr="00A97358">
        <w:rPr>
          <w:szCs w:val="30"/>
        </w:rPr>
        <w:t>менее</w:t>
      </w:r>
      <w:r w:rsidR="003535E7">
        <w:rPr>
          <w:szCs w:val="30"/>
        </w:rPr>
        <w:t xml:space="preserve"> </w:t>
      </w:r>
      <w:r w:rsidR="00A97358" w:rsidRPr="00A97358">
        <w:rPr>
          <w:szCs w:val="30"/>
        </w:rPr>
        <w:t>суммы</w:t>
      </w:r>
      <w:r w:rsidR="003535E7">
        <w:rPr>
          <w:szCs w:val="30"/>
        </w:rPr>
        <w:t xml:space="preserve"> взносов </w:t>
      </w:r>
      <w:r w:rsidR="00A97358" w:rsidRPr="00A97358">
        <w:rPr>
          <w:szCs w:val="30"/>
        </w:rPr>
        <w:t xml:space="preserve">на профессиональное пенсионное страхование работника, причитающихся к уплате в бюджет государственного </w:t>
      </w:r>
      <w:r w:rsidR="000F3688">
        <w:rPr>
          <w:szCs w:val="30"/>
        </w:rPr>
        <w:t>в</w:t>
      </w:r>
      <w:r w:rsidR="00A97358" w:rsidRPr="00A97358">
        <w:rPr>
          <w:szCs w:val="30"/>
        </w:rPr>
        <w:t>небюджетного фонда социальной защиты населения Республики Беларусь</w:t>
      </w:r>
      <w:r w:rsidR="003535E7">
        <w:rPr>
          <w:szCs w:val="30"/>
        </w:rPr>
        <w:t xml:space="preserve"> </w:t>
      </w:r>
      <w:r w:rsidR="00A97358" w:rsidRPr="00A97358">
        <w:rPr>
          <w:szCs w:val="30"/>
        </w:rPr>
        <w:t>в</w:t>
      </w:r>
      <w:r w:rsidR="003535E7">
        <w:rPr>
          <w:szCs w:val="30"/>
        </w:rPr>
        <w:t xml:space="preserve"> </w:t>
      </w:r>
      <w:r w:rsidR="00A97358" w:rsidRPr="00A97358">
        <w:rPr>
          <w:szCs w:val="30"/>
        </w:rPr>
        <w:t>соответствии с законодательством</w:t>
      </w:r>
      <w:r w:rsidR="00A97358">
        <w:rPr>
          <w:rStyle w:val="ae"/>
          <w:szCs w:val="30"/>
        </w:rPr>
        <w:footnoteReference w:id="6"/>
      </w:r>
      <w:r w:rsidR="00A97358" w:rsidRPr="00A97358">
        <w:rPr>
          <w:szCs w:val="30"/>
        </w:rPr>
        <w:t>.</w:t>
      </w:r>
    </w:p>
    <w:p w14:paraId="3EDFFA64" w14:textId="77777777" w:rsidR="002C3A19" w:rsidRDefault="00124C92" w:rsidP="003E6DD3">
      <w:pPr>
        <w:ind w:firstLine="709"/>
        <w:jc w:val="both"/>
        <w:rPr>
          <w:szCs w:val="30"/>
        </w:rPr>
      </w:pPr>
      <w:r>
        <w:rPr>
          <w:szCs w:val="30"/>
        </w:rPr>
        <w:t xml:space="preserve">Выбор работником </w:t>
      </w:r>
      <w:r w:rsidR="00983B54">
        <w:rPr>
          <w:szCs w:val="30"/>
        </w:rPr>
        <w:t xml:space="preserve">ежемесячной </w:t>
      </w:r>
      <w:r>
        <w:rPr>
          <w:szCs w:val="30"/>
        </w:rPr>
        <w:t>доплаты оформляется путем подачи работодателю письменного заявления. В заявлении в обязательном порядке должны быть указаны сведения о периодах имеющегося у него специального стажа работы</w:t>
      </w:r>
      <w:r w:rsidR="001B31F3">
        <w:rPr>
          <w:szCs w:val="30"/>
        </w:rPr>
        <w:t>,</w:t>
      </w:r>
      <w:r>
        <w:rPr>
          <w:szCs w:val="30"/>
        </w:rPr>
        <w:t xml:space="preserve"> выработанн</w:t>
      </w:r>
      <w:r w:rsidR="001B31F3">
        <w:rPr>
          <w:szCs w:val="30"/>
        </w:rPr>
        <w:t>ого</w:t>
      </w:r>
      <w:r>
        <w:rPr>
          <w:szCs w:val="30"/>
        </w:rPr>
        <w:t xml:space="preserve"> до 1 января 2009 года</w:t>
      </w:r>
      <w:r w:rsidR="00BF2154">
        <w:rPr>
          <w:szCs w:val="30"/>
        </w:rPr>
        <w:t xml:space="preserve"> (с учетом всей трудовой деятельности за этот период)</w:t>
      </w:r>
      <w:r>
        <w:rPr>
          <w:szCs w:val="30"/>
        </w:rPr>
        <w:t xml:space="preserve">. </w:t>
      </w:r>
    </w:p>
    <w:sectPr w:rsidR="002C3A19" w:rsidSect="003E6DD3">
      <w:headerReference w:type="default" r:id="rId8"/>
      <w:pgSz w:w="11906" w:h="16838"/>
      <w:pgMar w:top="709" w:right="567" w:bottom="1134" w:left="1701"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6DABD" w14:textId="77777777" w:rsidR="006A4AEC" w:rsidRDefault="006A4AEC" w:rsidP="00D525CF">
      <w:r>
        <w:separator/>
      </w:r>
    </w:p>
  </w:endnote>
  <w:endnote w:type="continuationSeparator" w:id="0">
    <w:p w14:paraId="387AB74D" w14:textId="77777777" w:rsidR="006A4AEC" w:rsidRDefault="006A4AEC" w:rsidP="00D5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5A7B8" w14:textId="77777777" w:rsidR="006A4AEC" w:rsidRDefault="006A4AEC" w:rsidP="00D525CF">
      <w:r>
        <w:separator/>
      </w:r>
    </w:p>
  </w:footnote>
  <w:footnote w:type="continuationSeparator" w:id="0">
    <w:p w14:paraId="7AEBDA4A" w14:textId="77777777" w:rsidR="006A4AEC" w:rsidRDefault="006A4AEC" w:rsidP="00D525CF">
      <w:r>
        <w:continuationSeparator/>
      </w:r>
    </w:p>
  </w:footnote>
  <w:footnote w:id="1">
    <w:p w14:paraId="63E89482" w14:textId="77777777" w:rsidR="00C97A7B" w:rsidRPr="00C97A7B" w:rsidRDefault="00C97A7B" w:rsidP="00C97A7B">
      <w:pPr>
        <w:pStyle w:val="ac"/>
        <w:jc w:val="both"/>
        <w:rPr>
          <w:sz w:val="18"/>
          <w:szCs w:val="18"/>
          <w:lang w:val="ru-RU"/>
        </w:rPr>
      </w:pPr>
      <w:r>
        <w:rPr>
          <w:rStyle w:val="ae"/>
        </w:rPr>
        <w:footnoteRef/>
      </w:r>
      <w:r>
        <w:t xml:space="preserve"> </w:t>
      </w:r>
      <w:r w:rsidRPr="00B17E50">
        <w:rPr>
          <w:sz w:val="18"/>
          <w:szCs w:val="18"/>
        </w:rPr>
        <w:t xml:space="preserve">Закон Республики Беларусь от </w:t>
      </w:r>
      <w:r w:rsidR="00457740">
        <w:rPr>
          <w:sz w:val="18"/>
          <w:szCs w:val="18"/>
          <w:lang w:val="ru-RU"/>
        </w:rPr>
        <w:t>0</w:t>
      </w:r>
      <w:r w:rsidRPr="00B17E50">
        <w:rPr>
          <w:sz w:val="18"/>
          <w:szCs w:val="18"/>
        </w:rPr>
        <w:t>5</w:t>
      </w:r>
      <w:r w:rsidR="00457740">
        <w:rPr>
          <w:sz w:val="18"/>
          <w:szCs w:val="18"/>
          <w:lang w:val="ru-RU"/>
        </w:rPr>
        <w:t>.01.</w:t>
      </w:r>
      <w:r w:rsidRPr="00B17E50">
        <w:rPr>
          <w:sz w:val="18"/>
          <w:szCs w:val="18"/>
        </w:rPr>
        <w:t>2008</w:t>
      </w:r>
      <w:r w:rsidR="00457740">
        <w:rPr>
          <w:sz w:val="18"/>
          <w:szCs w:val="18"/>
          <w:lang w:val="ru-RU"/>
        </w:rPr>
        <w:t xml:space="preserve"> № 322-З</w:t>
      </w:r>
      <w:r w:rsidRPr="00B17E50">
        <w:rPr>
          <w:sz w:val="18"/>
          <w:szCs w:val="18"/>
        </w:rPr>
        <w:t xml:space="preserve"> «О профессиональном пенсионном страховании»</w:t>
      </w:r>
      <w:r>
        <w:rPr>
          <w:sz w:val="18"/>
          <w:szCs w:val="18"/>
        </w:rPr>
        <w:t xml:space="preserve"> </w:t>
      </w:r>
    </w:p>
  </w:footnote>
  <w:footnote w:id="2">
    <w:p w14:paraId="6C961C0F" w14:textId="3AB5D119" w:rsidR="007A2943" w:rsidRPr="007A2943" w:rsidRDefault="007A2943" w:rsidP="007A2943">
      <w:pPr>
        <w:pStyle w:val="ac"/>
        <w:jc w:val="both"/>
        <w:rPr>
          <w:sz w:val="18"/>
          <w:szCs w:val="18"/>
          <w:lang w:val="ru-RU"/>
        </w:rPr>
      </w:pPr>
      <w:r>
        <w:rPr>
          <w:rStyle w:val="ae"/>
        </w:rPr>
        <w:footnoteRef/>
      </w:r>
      <w:r>
        <w:t xml:space="preserve"> </w:t>
      </w:r>
      <w:r w:rsidRPr="007A2943">
        <w:rPr>
          <w:sz w:val="18"/>
          <w:szCs w:val="18"/>
          <w:lang w:val="ru-RU"/>
        </w:rPr>
        <w:t xml:space="preserve">Подпункт </w:t>
      </w:r>
      <w:r w:rsidR="00AC7923" w:rsidRPr="007A2943">
        <w:rPr>
          <w:sz w:val="18"/>
          <w:szCs w:val="18"/>
          <w:lang w:val="ru-RU"/>
        </w:rPr>
        <w:t>1.15 пункта</w:t>
      </w:r>
      <w:r w:rsidRPr="007A2943">
        <w:rPr>
          <w:sz w:val="18"/>
          <w:szCs w:val="18"/>
          <w:lang w:val="ru-RU"/>
        </w:rPr>
        <w:t xml:space="preserve"> 1 </w:t>
      </w:r>
      <w:r w:rsidRPr="007A2943">
        <w:rPr>
          <w:sz w:val="18"/>
          <w:szCs w:val="18"/>
        </w:rPr>
        <w:t>ст</w:t>
      </w:r>
      <w:r w:rsidRPr="007A2943">
        <w:rPr>
          <w:sz w:val="18"/>
          <w:szCs w:val="18"/>
          <w:lang w:val="ru-RU"/>
        </w:rPr>
        <w:t>атьи</w:t>
      </w:r>
      <w:r w:rsidRPr="007A2943">
        <w:rPr>
          <w:sz w:val="18"/>
          <w:szCs w:val="18"/>
        </w:rPr>
        <w:t xml:space="preserve"> 5 Закон</w:t>
      </w:r>
      <w:r w:rsidRPr="007A2943">
        <w:rPr>
          <w:sz w:val="18"/>
          <w:szCs w:val="18"/>
          <w:lang w:val="ru-RU"/>
        </w:rPr>
        <w:t>а</w:t>
      </w:r>
      <w:r w:rsidRPr="007A2943">
        <w:rPr>
          <w:sz w:val="18"/>
          <w:szCs w:val="18"/>
        </w:rPr>
        <w:t xml:space="preserve"> Республики Беларусь от 05.01.2008 </w:t>
      </w:r>
      <w:r w:rsidRPr="007A2943">
        <w:rPr>
          <w:sz w:val="18"/>
          <w:szCs w:val="18"/>
          <w:lang w:val="ru-RU"/>
        </w:rPr>
        <w:t>№</w:t>
      </w:r>
      <w:r w:rsidRPr="007A2943">
        <w:rPr>
          <w:sz w:val="18"/>
          <w:szCs w:val="18"/>
        </w:rPr>
        <w:t xml:space="preserve"> 322-З</w:t>
      </w:r>
      <w:r w:rsidRPr="007A2943">
        <w:rPr>
          <w:sz w:val="18"/>
          <w:szCs w:val="18"/>
          <w:lang w:val="ru-RU"/>
        </w:rPr>
        <w:t xml:space="preserve"> «</w:t>
      </w:r>
      <w:r w:rsidRPr="007A2943">
        <w:rPr>
          <w:sz w:val="18"/>
          <w:szCs w:val="18"/>
        </w:rPr>
        <w:t>О профессиональном пенсионном страховании</w:t>
      </w:r>
      <w:r w:rsidRPr="007A2943">
        <w:rPr>
          <w:sz w:val="18"/>
          <w:szCs w:val="18"/>
          <w:lang w:val="ru-RU"/>
        </w:rPr>
        <w:t>»</w:t>
      </w:r>
    </w:p>
  </w:footnote>
  <w:footnote w:id="3">
    <w:p w14:paraId="55BF6DAC" w14:textId="77777777" w:rsidR="007A2943" w:rsidRPr="007A2943" w:rsidRDefault="007A2943" w:rsidP="007A2943">
      <w:pPr>
        <w:pStyle w:val="ac"/>
        <w:jc w:val="both"/>
        <w:rPr>
          <w:lang w:val="ru-RU"/>
        </w:rPr>
      </w:pPr>
      <w:r>
        <w:rPr>
          <w:rStyle w:val="ae"/>
        </w:rPr>
        <w:footnoteRef/>
      </w:r>
      <w:r w:rsidR="00177E01">
        <w:rPr>
          <w:lang w:val="ru-RU"/>
        </w:rPr>
        <w:t xml:space="preserve"> </w:t>
      </w:r>
      <w:r w:rsidRPr="007A2943">
        <w:rPr>
          <w:sz w:val="18"/>
          <w:szCs w:val="18"/>
          <w:lang w:val="ru-RU"/>
        </w:rPr>
        <w:t xml:space="preserve">Утвержден </w:t>
      </w:r>
      <w:r w:rsidR="00ED037A" w:rsidRPr="007A2943">
        <w:rPr>
          <w:sz w:val="18"/>
          <w:szCs w:val="18"/>
        </w:rPr>
        <w:t>постановлен</w:t>
      </w:r>
      <w:r w:rsidR="00ED037A" w:rsidRPr="007A2943">
        <w:rPr>
          <w:sz w:val="18"/>
          <w:szCs w:val="18"/>
          <w:lang w:val="ru-RU"/>
        </w:rPr>
        <w:t>ием</w:t>
      </w:r>
      <w:r w:rsidRPr="007A2943">
        <w:rPr>
          <w:sz w:val="18"/>
          <w:szCs w:val="18"/>
        </w:rPr>
        <w:t xml:space="preserve"> Совета Министров Республики Беларусь о</w:t>
      </w:r>
      <w:r>
        <w:rPr>
          <w:sz w:val="18"/>
          <w:szCs w:val="18"/>
        </w:rPr>
        <w:t xml:space="preserve">т 09.10.2008 </w:t>
      </w:r>
      <w:r>
        <w:rPr>
          <w:sz w:val="18"/>
          <w:szCs w:val="18"/>
          <w:lang w:val="ru-RU"/>
        </w:rPr>
        <w:t>№</w:t>
      </w:r>
      <w:r w:rsidRPr="007A2943">
        <w:rPr>
          <w:sz w:val="18"/>
          <w:szCs w:val="18"/>
        </w:rPr>
        <w:t xml:space="preserve"> 1490 </w:t>
      </w:r>
      <w:r>
        <w:rPr>
          <w:sz w:val="18"/>
          <w:szCs w:val="18"/>
          <w:lang w:val="ru-RU"/>
        </w:rPr>
        <w:t>«</w:t>
      </w:r>
      <w:r w:rsidRPr="007A2943">
        <w:rPr>
          <w:sz w:val="18"/>
          <w:szCs w:val="18"/>
        </w:rPr>
        <w:t>О вопросах профессионального пенсионного страхования</w:t>
      </w:r>
      <w:r>
        <w:rPr>
          <w:sz w:val="18"/>
          <w:szCs w:val="18"/>
          <w:lang w:val="ru-RU"/>
        </w:rPr>
        <w:t>»</w:t>
      </w:r>
    </w:p>
  </w:footnote>
  <w:footnote w:id="4">
    <w:p w14:paraId="2BDF5400" w14:textId="77777777" w:rsidR="007A2943" w:rsidRPr="007A2943" w:rsidRDefault="007A2943" w:rsidP="007A2943">
      <w:pPr>
        <w:pStyle w:val="ac"/>
        <w:jc w:val="both"/>
        <w:rPr>
          <w:sz w:val="18"/>
          <w:szCs w:val="18"/>
          <w:lang w:val="ru-RU"/>
        </w:rPr>
      </w:pPr>
      <w:r>
        <w:rPr>
          <w:rStyle w:val="ae"/>
        </w:rPr>
        <w:footnoteRef/>
      </w:r>
      <w:r>
        <w:t xml:space="preserve"> </w:t>
      </w:r>
      <w:r w:rsidRPr="007A2943">
        <w:rPr>
          <w:sz w:val="18"/>
          <w:szCs w:val="18"/>
        </w:rPr>
        <w:t>Установлены Положением о критериях оценки условий труда для отдельных категорий работников и (или) особенностей (видов) выполняемых работ для целей профессионального пенсионного страхования и  порядке их применения, утвержденным постановлением Совета Министров Республики Беларусь от 09.10.2008 № 1490</w:t>
      </w:r>
    </w:p>
  </w:footnote>
  <w:footnote w:id="5">
    <w:p w14:paraId="31A648C9" w14:textId="77777777" w:rsidR="00184161" w:rsidRPr="00184161" w:rsidRDefault="00184161" w:rsidP="00AC58AB">
      <w:pPr>
        <w:pStyle w:val="ac"/>
        <w:jc w:val="both"/>
      </w:pPr>
      <w:r>
        <w:rPr>
          <w:rStyle w:val="ae"/>
        </w:rPr>
        <w:footnoteRef/>
      </w:r>
      <w:r>
        <w:t xml:space="preserve"> </w:t>
      </w:r>
      <w:r w:rsidRPr="00184161">
        <w:rPr>
          <w:sz w:val="18"/>
          <w:szCs w:val="18"/>
          <w:lang w:val="ru-RU"/>
        </w:rPr>
        <w:t>В</w:t>
      </w:r>
      <w:r w:rsidRPr="00184161">
        <w:rPr>
          <w:sz w:val="18"/>
          <w:szCs w:val="18"/>
        </w:rPr>
        <w:t xml:space="preserve"> соответствии со статьями 12, 13, 15, 47 - 49, 49-2 Закона Республики Беларусь </w:t>
      </w:r>
      <w:r w:rsidR="00AC58AB">
        <w:rPr>
          <w:sz w:val="18"/>
          <w:szCs w:val="18"/>
        </w:rPr>
        <w:t xml:space="preserve">от 17.04.1992 </w:t>
      </w:r>
      <w:r w:rsidR="00AC58AB">
        <w:rPr>
          <w:sz w:val="18"/>
          <w:szCs w:val="18"/>
          <w:lang w:val="ru-RU"/>
        </w:rPr>
        <w:t>№</w:t>
      </w:r>
      <w:r w:rsidR="00AC58AB" w:rsidRPr="00AC58AB">
        <w:rPr>
          <w:sz w:val="18"/>
          <w:szCs w:val="18"/>
        </w:rPr>
        <w:t xml:space="preserve"> 1596-XII</w:t>
      </w:r>
      <w:r w:rsidR="00AC58AB">
        <w:rPr>
          <w:sz w:val="18"/>
          <w:szCs w:val="18"/>
          <w:lang w:val="ru-RU"/>
        </w:rPr>
        <w:t xml:space="preserve"> </w:t>
      </w:r>
      <w:r w:rsidRPr="00184161">
        <w:rPr>
          <w:sz w:val="18"/>
          <w:szCs w:val="18"/>
        </w:rPr>
        <w:t>«О пенсионном обеспечении»</w:t>
      </w:r>
    </w:p>
  </w:footnote>
  <w:footnote w:id="6">
    <w:p w14:paraId="5343171E" w14:textId="77777777" w:rsidR="00A97358" w:rsidRPr="00A97358" w:rsidRDefault="00A97358" w:rsidP="00AC58AB">
      <w:pPr>
        <w:pStyle w:val="ac"/>
        <w:jc w:val="both"/>
        <w:rPr>
          <w:lang w:val="ru-RU"/>
        </w:rPr>
      </w:pPr>
      <w:r>
        <w:rPr>
          <w:rStyle w:val="ae"/>
        </w:rPr>
        <w:footnoteRef/>
      </w:r>
      <w:r>
        <w:t xml:space="preserve"> </w:t>
      </w:r>
      <w:r w:rsidRPr="00A97358">
        <w:rPr>
          <w:sz w:val="18"/>
          <w:szCs w:val="18"/>
          <w:lang w:val="ru-RU"/>
        </w:rPr>
        <w:t xml:space="preserve">Подпункт 1.2 пункта 1 </w:t>
      </w:r>
      <w:r w:rsidRPr="00A97358">
        <w:rPr>
          <w:sz w:val="18"/>
          <w:szCs w:val="18"/>
        </w:rPr>
        <w:t>Указ</w:t>
      </w:r>
      <w:r w:rsidRPr="00A97358">
        <w:rPr>
          <w:sz w:val="18"/>
          <w:szCs w:val="18"/>
          <w:lang w:val="ru-RU"/>
        </w:rPr>
        <w:t>а</w:t>
      </w:r>
      <w:r w:rsidRPr="00A97358">
        <w:rPr>
          <w:sz w:val="18"/>
          <w:szCs w:val="18"/>
        </w:rPr>
        <w:t xml:space="preserve"> Президента Республики Беларусь от 25.09.2013 N </w:t>
      </w:r>
      <w:proofErr w:type="gramStart"/>
      <w:r w:rsidRPr="00A97358">
        <w:rPr>
          <w:sz w:val="18"/>
          <w:szCs w:val="18"/>
        </w:rPr>
        <w:t xml:space="preserve">441 </w:t>
      </w:r>
      <w:r w:rsidRPr="00A97358">
        <w:rPr>
          <w:sz w:val="18"/>
          <w:szCs w:val="18"/>
          <w:lang w:val="ru-RU"/>
        </w:rPr>
        <w:t xml:space="preserve"> «</w:t>
      </w:r>
      <w:proofErr w:type="gramEnd"/>
      <w:r w:rsidRPr="00A97358">
        <w:rPr>
          <w:sz w:val="18"/>
          <w:szCs w:val="18"/>
        </w:rPr>
        <w:t>О некоторых вопросах профессионального пенсионного страхования и пенсионного обеспечения</w:t>
      </w:r>
      <w:r w:rsidRPr="00A97358">
        <w:rPr>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1B6C" w14:textId="77777777" w:rsidR="00D525CF" w:rsidRPr="009A184B" w:rsidRDefault="00D525CF" w:rsidP="00D525CF">
    <w:pPr>
      <w:pStyle w:val="a8"/>
      <w:jc w:val="center"/>
      <w:rPr>
        <w:sz w:val="24"/>
      </w:rPr>
    </w:pPr>
    <w:r>
      <w:fldChar w:fldCharType="begin"/>
    </w:r>
    <w:r>
      <w:instrText>PAGE   \* MERGEFORMAT</w:instrText>
    </w:r>
    <w:r>
      <w:fldChar w:fldCharType="separate"/>
    </w:r>
    <w:r w:rsidR="003E6DD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923B8"/>
    <w:multiLevelType w:val="hybridMultilevel"/>
    <w:tmpl w:val="E452B20E"/>
    <w:lvl w:ilvl="0" w:tplc="55AC1A78">
      <w:start w:val="1"/>
      <w:numFmt w:val="decimal"/>
      <w:lvlText w:val="%1."/>
      <w:lvlJc w:val="left"/>
      <w:pPr>
        <w:ind w:left="6456" w:hanging="360"/>
      </w:pPr>
      <w:rPr>
        <w:rFonts w:hint="default"/>
        <w:color w:val="000000"/>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1" w15:restartNumberingAfterBreak="0">
    <w:nsid w:val="4EF96789"/>
    <w:multiLevelType w:val="hybridMultilevel"/>
    <w:tmpl w:val="B3728F58"/>
    <w:lvl w:ilvl="0" w:tplc="EAECE1F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3273580"/>
    <w:multiLevelType w:val="hybridMultilevel"/>
    <w:tmpl w:val="52F6169E"/>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DC"/>
    <w:rsid w:val="00000AAD"/>
    <w:rsid w:val="000027D6"/>
    <w:rsid w:val="0000349B"/>
    <w:rsid w:val="0000440F"/>
    <w:rsid w:val="000214C5"/>
    <w:rsid w:val="00035EA6"/>
    <w:rsid w:val="00045E37"/>
    <w:rsid w:val="0004612A"/>
    <w:rsid w:val="0005107B"/>
    <w:rsid w:val="0005199D"/>
    <w:rsid w:val="000540BC"/>
    <w:rsid w:val="00057387"/>
    <w:rsid w:val="00057BF1"/>
    <w:rsid w:val="000604DC"/>
    <w:rsid w:val="00063731"/>
    <w:rsid w:val="00065EFE"/>
    <w:rsid w:val="00072AD0"/>
    <w:rsid w:val="00073C4E"/>
    <w:rsid w:val="00075A3E"/>
    <w:rsid w:val="000767DC"/>
    <w:rsid w:val="00077866"/>
    <w:rsid w:val="00080646"/>
    <w:rsid w:val="00091B8D"/>
    <w:rsid w:val="00094973"/>
    <w:rsid w:val="00095EA7"/>
    <w:rsid w:val="000A16DA"/>
    <w:rsid w:val="000A22D6"/>
    <w:rsid w:val="000A7FA4"/>
    <w:rsid w:val="000B03A3"/>
    <w:rsid w:val="000B4B55"/>
    <w:rsid w:val="000C01AD"/>
    <w:rsid w:val="000C1CE9"/>
    <w:rsid w:val="000C3D69"/>
    <w:rsid w:val="000C41E2"/>
    <w:rsid w:val="000C476D"/>
    <w:rsid w:val="000C4E7E"/>
    <w:rsid w:val="000C642F"/>
    <w:rsid w:val="000E19DE"/>
    <w:rsid w:val="000E49B9"/>
    <w:rsid w:val="000F19B6"/>
    <w:rsid w:val="000F3688"/>
    <w:rsid w:val="001026BC"/>
    <w:rsid w:val="00104406"/>
    <w:rsid w:val="001079F2"/>
    <w:rsid w:val="00115E22"/>
    <w:rsid w:val="00123267"/>
    <w:rsid w:val="0012483A"/>
    <w:rsid w:val="001249C7"/>
    <w:rsid w:val="00124C92"/>
    <w:rsid w:val="00125610"/>
    <w:rsid w:val="001338D0"/>
    <w:rsid w:val="001342E2"/>
    <w:rsid w:val="00136B83"/>
    <w:rsid w:val="00137BD2"/>
    <w:rsid w:val="001454FB"/>
    <w:rsid w:val="00147163"/>
    <w:rsid w:val="00152B99"/>
    <w:rsid w:val="00154775"/>
    <w:rsid w:val="0015677F"/>
    <w:rsid w:val="00163211"/>
    <w:rsid w:val="00164642"/>
    <w:rsid w:val="00167195"/>
    <w:rsid w:val="00171CF8"/>
    <w:rsid w:val="00176C63"/>
    <w:rsid w:val="00177E01"/>
    <w:rsid w:val="00182C7A"/>
    <w:rsid w:val="00183397"/>
    <w:rsid w:val="00184161"/>
    <w:rsid w:val="001A32FF"/>
    <w:rsid w:val="001A510C"/>
    <w:rsid w:val="001B145D"/>
    <w:rsid w:val="001B31F3"/>
    <w:rsid w:val="001B3644"/>
    <w:rsid w:val="001B495B"/>
    <w:rsid w:val="001B7C0F"/>
    <w:rsid w:val="001C0D64"/>
    <w:rsid w:val="001D0819"/>
    <w:rsid w:val="001D20BE"/>
    <w:rsid w:val="001D403C"/>
    <w:rsid w:val="001E487A"/>
    <w:rsid w:val="001E5D24"/>
    <w:rsid w:val="001F251A"/>
    <w:rsid w:val="001F73CA"/>
    <w:rsid w:val="001F7490"/>
    <w:rsid w:val="002008A4"/>
    <w:rsid w:val="00203CC0"/>
    <w:rsid w:val="00216E21"/>
    <w:rsid w:val="002238A1"/>
    <w:rsid w:val="002356EF"/>
    <w:rsid w:val="002406F3"/>
    <w:rsid w:val="0024583D"/>
    <w:rsid w:val="00245AD2"/>
    <w:rsid w:val="00246396"/>
    <w:rsid w:val="00252775"/>
    <w:rsid w:val="00255CDC"/>
    <w:rsid w:val="00260A8E"/>
    <w:rsid w:val="0026267D"/>
    <w:rsid w:val="00270FA9"/>
    <w:rsid w:val="00271E42"/>
    <w:rsid w:val="002739B2"/>
    <w:rsid w:val="00274D1B"/>
    <w:rsid w:val="00277461"/>
    <w:rsid w:val="002779FA"/>
    <w:rsid w:val="00281D95"/>
    <w:rsid w:val="002A6026"/>
    <w:rsid w:val="002B0592"/>
    <w:rsid w:val="002B1747"/>
    <w:rsid w:val="002B62FE"/>
    <w:rsid w:val="002B677C"/>
    <w:rsid w:val="002C3A19"/>
    <w:rsid w:val="002C4728"/>
    <w:rsid w:val="002C4E7F"/>
    <w:rsid w:val="002C6BF8"/>
    <w:rsid w:val="002D0603"/>
    <w:rsid w:val="002D38CF"/>
    <w:rsid w:val="002D54E3"/>
    <w:rsid w:val="002E1EC4"/>
    <w:rsid w:val="002E357D"/>
    <w:rsid w:val="002E513C"/>
    <w:rsid w:val="002E60CC"/>
    <w:rsid w:val="002E7A37"/>
    <w:rsid w:val="002F06B3"/>
    <w:rsid w:val="002F1703"/>
    <w:rsid w:val="002F7688"/>
    <w:rsid w:val="002F7E61"/>
    <w:rsid w:val="00301071"/>
    <w:rsid w:val="003024A4"/>
    <w:rsid w:val="00303D78"/>
    <w:rsid w:val="003045E3"/>
    <w:rsid w:val="0030797F"/>
    <w:rsid w:val="00312CD4"/>
    <w:rsid w:val="003234FC"/>
    <w:rsid w:val="00333A49"/>
    <w:rsid w:val="00336C2B"/>
    <w:rsid w:val="00341DB3"/>
    <w:rsid w:val="003423E4"/>
    <w:rsid w:val="003443C9"/>
    <w:rsid w:val="0035103D"/>
    <w:rsid w:val="003535E7"/>
    <w:rsid w:val="0036169C"/>
    <w:rsid w:val="00361986"/>
    <w:rsid w:val="00363A67"/>
    <w:rsid w:val="00373F4F"/>
    <w:rsid w:val="00375257"/>
    <w:rsid w:val="00377657"/>
    <w:rsid w:val="0038304C"/>
    <w:rsid w:val="00385F36"/>
    <w:rsid w:val="00394A8A"/>
    <w:rsid w:val="00396D7D"/>
    <w:rsid w:val="00396ED7"/>
    <w:rsid w:val="003A286E"/>
    <w:rsid w:val="003A2DE6"/>
    <w:rsid w:val="003A35E5"/>
    <w:rsid w:val="003A4AF0"/>
    <w:rsid w:val="003A500B"/>
    <w:rsid w:val="003A5B61"/>
    <w:rsid w:val="003A601A"/>
    <w:rsid w:val="003A6EAF"/>
    <w:rsid w:val="003B03BC"/>
    <w:rsid w:val="003B4461"/>
    <w:rsid w:val="003C3954"/>
    <w:rsid w:val="003C4A70"/>
    <w:rsid w:val="003D0CBA"/>
    <w:rsid w:val="003D7ACA"/>
    <w:rsid w:val="003E2D37"/>
    <w:rsid w:val="003E621F"/>
    <w:rsid w:val="003E6DD3"/>
    <w:rsid w:val="003F1E31"/>
    <w:rsid w:val="003F2A04"/>
    <w:rsid w:val="003F59D0"/>
    <w:rsid w:val="004001C9"/>
    <w:rsid w:val="00404628"/>
    <w:rsid w:val="00404D0B"/>
    <w:rsid w:val="0041633A"/>
    <w:rsid w:val="00416B88"/>
    <w:rsid w:val="00420ADA"/>
    <w:rsid w:val="0042410E"/>
    <w:rsid w:val="00430D27"/>
    <w:rsid w:val="0043395E"/>
    <w:rsid w:val="004343FA"/>
    <w:rsid w:val="00434533"/>
    <w:rsid w:val="00436651"/>
    <w:rsid w:val="00442727"/>
    <w:rsid w:val="00457740"/>
    <w:rsid w:val="00457AB2"/>
    <w:rsid w:val="004620B0"/>
    <w:rsid w:val="00462A40"/>
    <w:rsid w:val="00463DC9"/>
    <w:rsid w:val="00465018"/>
    <w:rsid w:val="00481B13"/>
    <w:rsid w:val="00484175"/>
    <w:rsid w:val="00486ED2"/>
    <w:rsid w:val="00494BFB"/>
    <w:rsid w:val="00494E44"/>
    <w:rsid w:val="00497257"/>
    <w:rsid w:val="004A317E"/>
    <w:rsid w:val="004A3928"/>
    <w:rsid w:val="004B01FF"/>
    <w:rsid w:val="004B12AA"/>
    <w:rsid w:val="004B1E94"/>
    <w:rsid w:val="004C335E"/>
    <w:rsid w:val="004C611E"/>
    <w:rsid w:val="004C6913"/>
    <w:rsid w:val="004C7557"/>
    <w:rsid w:val="004C75B0"/>
    <w:rsid w:val="004D132F"/>
    <w:rsid w:val="004D36C6"/>
    <w:rsid w:val="004D78F5"/>
    <w:rsid w:val="004E0037"/>
    <w:rsid w:val="004E595C"/>
    <w:rsid w:val="004E7808"/>
    <w:rsid w:val="004F15CC"/>
    <w:rsid w:val="004F32E2"/>
    <w:rsid w:val="004F4BAC"/>
    <w:rsid w:val="00500B67"/>
    <w:rsid w:val="00501BC7"/>
    <w:rsid w:val="00504A8B"/>
    <w:rsid w:val="00521423"/>
    <w:rsid w:val="00523984"/>
    <w:rsid w:val="0052543C"/>
    <w:rsid w:val="0053006B"/>
    <w:rsid w:val="00543DEE"/>
    <w:rsid w:val="00545156"/>
    <w:rsid w:val="0054681B"/>
    <w:rsid w:val="005557CF"/>
    <w:rsid w:val="00555AFE"/>
    <w:rsid w:val="00570118"/>
    <w:rsid w:val="0057586B"/>
    <w:rsid w:val="0058373B"/>
    <w:rsid w:val="00583CFE"/>
    <w:rsid w:val="005849AD"/>
    <w:rsid w:val="00586C77"/>
    <w:rsid w:val="005A1EDE"/>
    <w:rsid w:val="005A5A18"/>
    <w:rsid w:val="005B5CDC"/>
    <w:rsid w:val="005B64F4"/>
    <w:rsid w:val="005B72F5"/>
    <w:rsid w:val="005C06E4"/>
    <w:rsid w:val="005C1078"/>
    <w:rsid w:val="005C6164"/>
    <w:rsid w:val="005D1759"/>
    <w:rsid w:val="005D6E23"/>
    <w:rsid w:val="005F0939"/>
    <w:rsid w:val="005F4FEA"/>
    <w:rsid w:val="00604BD0"/>
    <w:rsid w:val="00604C89"/>
    <w:rsid w:val="006102CC"/>
    <w:rsid w:val="0062125F"/>
    <w:rsid w:val="006365FD"/>
    <w:rsid w:val="00640F0C"/>
    <w:rsid w:val="00642CFE"/>
    <w:rsid w:val="00646912"/>
    <w:rsid w:val="006569D7"/>
    <w:rsid w:val="006727D0"/>
    <w:rsid w:val="006732E0"/>
    <w:rsid w:val="0067389C"/>
    <w:rsid w:val="0067656E"/>
    <w:rsid w:val="006772A3"/>
    <w:rsid w:val="00682897"/>
    <w:rsid w:val="006A1401"/>
    <w:rsid w:val="006A3A2E"/>
    <w:rsid w:val="006A4AEC"/>
    <w:rsid w:val="006A7586"/>
    <w:rsid w:val="006B409B"/>
    <w:rsid w:val="006C4637"/>
    <w:rsid w:val="006C78CC"/>
    <w:rsid w:val="006D46E8"/>
    <w:rsid w:val="006D5B12"/>
    <w:rsid w:val="006D70F8"/>
    <w:rsid w:val="006E13AC"/>
    <w:rsid w:val="006E1D0A"/>
    <w:rsid w:val="006E38E6"/>
    <w:rsid w:val="006E6067"/>
    <w:rsid w:val="006F2C7B"/>
    <w:rsid w:val="006F38CA"/>
    <w:rsid w:val="006F50BF"/>
    <w:rsid w:val="006F79D1"/>
    <w:rsid w:val="00703560"/>
    <w:rsid w:val="0071460C"/>
    <w:rsid w:val="00720835"/>
    <w:rsid w:val="00722632"/>
    <w:rsid w:val="00726C8E"/>
    <w:rsid w:val="00730F07"/>
    <w:rsid w:val="00734F0E"/>
    <w:rsid w:val="00737ED3"/>
    <w:rsid w:val="007409FE"/>
    <w:rsid w:val="00746406"/>
    <w:rsid w:val="00746800"/>
    <w:rsid w:val="00770D94"/>
    <w:rsid w:val="00773655"/>
    <w:rsid w:val="00775193"/>
    <w:rsid w:val="00776784"/>
    <w:rsid w:val="0077727D"/>
    <w:rsid w:val="00780E55"/>
    <w:rsid w:val="007836E7"/>
    <w:rsid w:val="00783ECD"/>
    <w:rsid w:val="00785EF0"/>
    <w:rsid w:val="00790B7D"/>
    <w:rsid w:val="0079434E"/>
    <w:rsid w:val="00794DC0"/>
    <w:rsid w:val="007A2943"/>
    <w:rsid w:val="007A77E4"/>
    <w:rsid w:val="007B22A1"/>
    <w:rsid w:val="007B29A6"/>
    <w:rsid w:val="007C03B2"/>
    <w:rsid w:val="007C360B"/>
    <w:rsid w:val="007C4573"/>
    <w:rsid w:val="007D2B07"/>
    <w:rsid w:val="007D2B89"/>
    <w:rsid w:val="007E0382"/>
    <w:rsid w:val="007E3433"/>
    <w:rsid w:val="007E5C87"/>
    <w:rsid w:val="007E7B5B"/>
    <w:rsid w:val="007F2B1D"/>
    <w:rsid w:val="007F2D97"/>
    <w:rsid w:val="007F590C"/>
    <w:rsid w:val="007F7B0F"/>
    <w:rsid w:val="00803431"/>
    <w:rsid w:val="00804E1D"/>
    <w:rsid w:val="00816D13"/>
    <w:rsid w:val="008263B2"/>
    <w:rsid w:val="00830AAA"/>
    <w:rsid w:val="00834320"/>
    <w:rsid w:val="00836BD1"/>
    <w:rsid w:val="0084708F"/>
    <w:rsid w:val="008517DA"/>
    <w:rsid w:val="00853CD2"/>
    <w:rsid w:val="00867730"/>
    <w:rsid w:val="00875EC7"/>
    <w:rsid w:val="008777C2"/>
    <w:rsid w:val="008834FB"/>
    <w:rsid w:val="00883692"/>
    <w:rsid w:val="008879BC"/>
    <w:rsid w:val="00887A3D"/>
    <w:rsid w:val="00890F3F"/>
    <w:rsid w:val="0089689E"/>
    <w:rsid w:val="008A6DFD"/>
    <w:rsid w:val="008B1CC5"/>
    <w:rsid w:val="008B3A77"/>
    <w:rsid w:val="008B5484"/>
    <w:rsid w:val="008B57F8"/>
    <w:rsid w:val="008C458A"/>
    <w:rsid w:val="008E329A"/>
    <w:rsid w:val="008E3C48"/>
    <w:rsid w:val="008F61A9"/>
    <w:rsid w:val="00901E46"/>
    <w:rsid w:val="009021B0"/>
    <w:rsid w:val="00905320"/>
    <w:rsid w:val="00921C74"/>
    <w:rsid w:val="00924A7C"/>
    <w:rsid w:val="00924BAF"/>
    <w:rsid w:val="009268E0"/>
    <w:rsid w:val="00933A70"/>
    <w:rsid w:val="009345CC"/>
    <w:rsid w:val="0094658B"/>
    <w:rsid w:val="00946771"/>
    <w:rsid w:val="00965970"/>
    <w:rsid w:val="00983B54"/>
    <w:rsid w:val="009961FA"/>
    <w:rsid w:val="009A1030"/>
    <w:rsid w:val="009A184B"/>
    <w:rsid w:val="009A3C9B"/>
    <w:rsid w:val="009A49E2"/>
    <w:rsid w:val="009B1061"/>
    <w:rsid w:val="009C7A45"/>
    <w:rsid w:val="009D2053"/>
    <w:rsid w:val="009D27AE"/>
    <w:rsid w:val="009D3FE4"/>
    <w:rsid w:val="009D665B"/>
    <w:rsid w:val="009D692C"/>
    <w:rsid w:val="009D7F37"/>
    <w:rsid w:val="009E0F6D"/>
    <w:rsid w:val="009F0A76"/>
    <w:rsid w:val="009F4AB9"/>
    <w:rsid w:val="00A00322"/>
    <w:rsid w:val="00A01CED"/>
    <w:rsid w:val="00A0309E"/>
    <w:rsid w:val="00A05103"/>
    <w:rsid w:val="00A1219F"/>
    <w:rsid w:val="00A12CF0"/>
    <w:rsid w:val="00A203B8"/>
    <w:rsid w:val="00A32822"/>
    <w:rsid w:val="00A4393B"/>
    <w:rsid w:val="00A46DA5"/>
    <w:rsid w:val="00A507C0"/>
    <w:rsid w:val="00A5395A"/>
    <w:rsid w:val="00A675F0"/>
    <w:rsid w:val="00A72B21"/>
    <w:rsid w:val="00A76D85"/>
    <w:rsid w:val="00A779FD"/>
    <w:rsid w:val="00A80113"/>
    <w:rsid w:val="00A843B4"/>
    <w:rsid w:val="00A97358"/>
    <w:rsid w:val="00AA081F"/>
    <w:rsid w:val="00AA24D9"/>
    <w:rsid w:val="00AA3957"/>
    <w:rsid w:val="00AA43C9"/>
    <w:rsid w:val="00AB1CDC"/>
    <w:rsid w:val="00AC0B3A"/>
    <w:rsid w:val="00AC0FF5"/>
    <w:rsid w:val="00AC1877"/>
    <w:rsid w:val="00AC1A1C"/>
    <w:rsid w:val="00AC2680"/>
    <w:rsid w:val="00AC43A1"/>
    <w:rsid w:val="00AC58AB"/>
    <w:rsid w:val="00AC7923"/>
    <w:rsid w:val="00AD204D"/>
    <w:rsid w:val="00AD3085"/>
    <w:rsid w:val="00AF04AD"/>
    <w:rsid w:val="00AF1727"/>
    <w:rsid w:val="00AF5E71"/>
    <w:rsid w:val="00B01D88"/>
    <w:rsid w:val="00B100B2"/>
    <w:rsid w:val="00B14A1A"/>
    <w:rsid w:val="00B1709F"/>
    <w:rsid w:val="00B23A6D"/>
    <w:rsid w:val="00B2622F"/>
    <w:rsid w:val="00B2690B"/>
    <w:rsid w:val="00B27209"/>
    <w:rsid w:val="00B27BC9"/>
    <w:rsid w:val="00B30236"/>
    <w:rsid w:val="00B30606"/>
    <w:rsid w:val="00B3259A"/>
    <w:rsid w:val="00B339E5"/>
    <w:rsid w:val="00B44A47"/>
    <w:rsid w:val="00B47D4F"/>
    <w:rsid w:val="00B51F92"/>
    <w:rsid w:val="00B52BC3"/>
    <w:rsid w:val="00B56245"/>
    <w:rsid w:val="00B57C42"/>
    <w:rsid w:val="00B604E3"/>
    <w:rsid w:val="00B62561"/>
    <w:rsid w:val="00B674C0"/>
    <w:rsid w:val="00B70405"/>
    <w:rsid w:val="00B735CC"/>
    <w:rsid w:val="00B745C2"/>
    <w:rsid w:val="00B74A14"/>
    <w:rsid w:val="00B76F8F"/>
    <w:rsid w:val="00B85420"/>
    <w:rsid w:val="00B90078"/>
    <w:rsid w:val="00BA538B"/>
    <w:rsid w:val="00BB1A7F"/>
    <w:rsid w:val="00BB36B1"/>
    <w:rsid w:val="00BC1509"/>
    <w:rsid w:val="00BC1CA1"/>
    <w:rsid w:val="00BC3AE9"/>
    <w:rsid w:val="00BD2BB3"/>
    <w:rsid w:val="00BD397D"/>
    <w:rsid w:val="00BD7736"/>
    <w:rsid w:val="00BE34B3"/>
    <w:rsid w:val="00BE7960"/>
    <w:rsid w:val="00BF2154"/>
    <w:rsid w:val="00BF2EA1"/>
    <w:rsid w:val="00C01B73"/>
    <w:rsid w:val="00C1000A"/>
    <w:rsid w:val="00C1452B"/>
    <w:rsid w:val="00C15D08"/>
    <w:rsid w:val="00C15E72"/>
    <w:rsid w:val="00C239FB"/>
    <w:rsid w:val="00C27648"/>
    <w:rsid w:val="00C3073F"/>
    <w:rsid w:val="00C34919"/>
    <w:rsid w:val="00C36484"/>
    <w:rsid w:val="00C37CC0"/>
    <w:rsid w:val="00C43F59"/>
    <w:rsid w:val="00C5288D"/>
    <w:rsid w:val="00C86B9A"/>
    <w:rsid w:val="00C86EF3"/>
    <w:rsid w:val="00C87C45"/>
    <w:rsid w:val="00C90F0B"/>
    <w:rsid w:val="00C97A7B"/>
    <w:rsid w:val="00C97D88"/>
    <w:rsid w:val="00CA0BD4"/>
    <w:rsid w:val="00CB1B26"/>
    <w:rsid w:val="00CB5570"/>
    <w:rsid w:val="00CC4680"/>
    <w:rsid w:val="00CD2176"/>
    <w:rsid w:val="00CD2264"/>
    <w:rsid w:val="00CD5D86"/>
    <w:rsid w:val="00CD651F"/>
    <w:rsid w:val="00CE00BE"/>
    <w:rsid w:val="00CF333E"/>
    <w:rsid w:val="00CF3D6B"/>
    <w:rsid w:val="00CF5425"/>
    <w:rsid w:val="00CF7704"/>
    <w:rsid w:val="00D000E5"/>
    <w:rsid w:val="00D0763A"/>
    <w:rsid w:val="00D07B27"/>
    <w:rsid w:val="00D106FB"/>
    <w:rsid w:val="00D17166"/>
    <w:rsid w:val="00D21A08"/>
    <w:rsid w:val="00D22041"/>
    <w:rsid w:val="00D23A3D"/>
    <w:rsid w:val="00D27932"/>
    <w:rsid w:val="00D27C3D"/>
    <w:rsid w:val="00D32803"/>
    <w:rsid w:val="00D36288"/>
    <w:rsid w:val="00D41DE1"/>
    <w:rsid w:val="00D45108"/>
    <w:rsid w:val="00D453CE"/>
    <w:rsid w:val="00D524FB"/>
    <w:rsid w:val="00D525CF"/>
    <w:rsid w:val="00D56D16"/>
    <w:rsid w:val="00D62497"/>
    <w:rsid w:val="00D64B62"/>
    <w:rsid w:val="00D72A46"/>
    <w:rsid w:val="00D73C06"/>
    <w:rsid w:val="00D7535A"/>
    <w:rsid w:val="00D763E4"/>
    <w:rsid w:val="00D8136D"/>
    <w:rsid w:val="00D858DF"/>
    <w:rsid w:val="00D86BA7"/>
    <w:rsid w:val="00D913E9"/>
    <w:rsid w:val="00D91767"/>
    <w:rsid w:val="00D95E70"/>
    <w:rsid w:val="00D9720D"/>
    <w:rsid w:val="00D975E4"/>
    <w:rsid w:val="00D97722"/>
    <w:rsid w:val="00DA0427"/>
    <w:rsid w:val="00DA05E4"/>
    <w:rsid w:val="00DA6D9E"/>
    <w:rsid w:val="00DA7FAE"/>
    <w:rsid w:val="00DB357D"/>
    <w:rsid w:val="00DB5C59"/>
    <w:rsid w:val="00DB6329"/>
    <w:rsid w:val="00DC5D82"/>
    <w:rsid w:val="00DD4C6C"/>
    <w:rsid w:val="00DD691F"/>
    <w:rsid w:val="00DE1443"/>
    <w:rsid w:val="00DE2571"/>
    <w:rsid w:val="00DE72A8"/>
    <w:rsid w:val="00E07175"/>
    <w:rsid w:val="00E07611"/>
    <w:rsid w:val="00E151C5"/>
    <w:rsid w:val="00E1635C"/>
    <w:rsid w:val="00E30558"/>
    <w:rsid w:val="00E351FA"/>
    <w:rsid w:val="00E3645F"/>
    <w:rsid w:val="00E47F16"/>
    <w:rsid w:val="00E51A72"/>
    <w:rsid w:val="00E53B62"/>
    <w:rsid w:val="00E56EA2"/>
    <w:rsid w:val="00E67C9F"/>
    <w:rsid w:val="00E77E12"/>
    <w:rsid w:val="00E8012E"/>
    <w:rsid w:val="00E93E5B"/>
    <w:rsid w:val="00E970AC"/>
    <w:rsid w:val="00E973B3"/>
    <w:rsid w:val="00EB2F63"/>
    <w:rsid w:val="00EC7B36"/>
    <w:rsid w:val="00ED037A"/>
    <w:rsid w:val="00ED30F6"/>
    <w:rsid w:val="00EE0C1F"/>
    <w:rsid w:val="00EE28C0"/>
    <w:rsid w:val="00EF2988"/>
    <w:rsid w:val="00EF2CE2"/>
    <w:rsid w:val="00EF50F9"/>
    <w:rsid w:val="00F01BDE"/>
    <w:rsid w:val="00F07B28"/>
    <w:rsid w:val="00F07FCE"/>
    <w:rsid w:val="00F131C8"/>
    <w:rsid w:val="00F13C45"/>
    <w:rsid w:val="00F14807"/>
    <w:rsid w:val="00F14F83"/>
    <w:rsid w:val="00F17A76"/>
    <w:rsid w:val="00F203D9"/>
    <w:rsid w:val="00F237E4"/>
    <w:rsid w:val="00F25157"/>
    <w:rsid w:val="00F30C8B"/>
    <w:rsid w:val="00F32B09"/>
    <w:rsid w:val="00F333EF"/>
    <w:rsid w:val="00F3589E"/>
    <w:rsid w:val="00F40356"/>
    <w:rsid w:val="00F45BA9"/>
    <w:rsid w:val="00F46E72"/>
    <w:rsid w:val="00F50865"/>
    <w:rsid w:val="00F50F29"/>
    <w:rsid w:val="00F57818"/>
    <w:rsid w:val="00F74864"/>
    <w:rsid w:val="00F75890"/>
    <w:rsid w:val="00F75F72"/>
    <w:rsid w:val="00F8151E"/>
    <w:rsid w:val="00F81BB9"/>
    <w:rsid w:val="00F86A88"/>
    <w:rsid w:val="00F91119"/>
    <w:rsid w:val="00F9519F"/>
    <w:rsid w:val="00FA1572"/>
    <w:rsid w:val="00FA1CAE"/>
    <w:rsid w:val="00FA5AE6"/>
    <w:rsid w:val="00FA76DA"/>
    <w:rsid w:val="00FB07DB"/>
    <w:rsid w:val="00FB12C3"/>
    <w:rsid w:val="00FC3379"/>
    <w:rsid w:val="00FD12EC"/>
    <w:rsid w:val="00FD19B2"/>
    <w:rsid w:val="00FD46E9"/>
    <w:rsid w:val="00FD5BA5"/>
    <w:rsid w:val="00FE0CDC"/>
    <w:rsid w:val="00FE1B00"/>
    <w:rsid w:val="00FE2971"/>
    <w:rsid w:val="00FE2F14"/>
    <w:rsid w:val="00FE3C64"/>
    <w:rsid w:val="00FE571E"/>
    <w:rsid w:val="00FE788B"/>
    <w:rsid w:val="00FF0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BC058A"/>
  <w15:chartTrackingRefBased/>
  <w15:docId w15:val="{E80398BD-FAA0-4D7C-AE07-8DC5B107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99D"/>
    <w:rPr>
      <w:rFonts w:eastAsia="Times New Roman"/>
      <w:sz w:val="30"/>
    </w:rPr>
  </w:style>
  <w:style w:type="paragraph" w:styleId="1">
    <w:name w:val="heading 1"/>
    <w:basedOn w:val="a"/>
    <w:next w:val="a"/>
    <w:link w:val="10"/>
    <w:qFormat/>
    <w:rsid w:val="0005199D"/>
    <w:pPr>
      <w:keepNext/>
      <w:framePr w:hSpace="180" w:wrap="notBeside" w:vAnchor="text" w:hAnchor="page" w:x="8254" w:y="68"/>
      <w:jc w:val="both"/>
      <w:outlineLvl w:val="0"/>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FE0CDC"/>
    <w:pPr>
      <w:tabs>
        <w:tab w:val="center" w:pos="4153"/>
        <w:tab w:val="right" w:pos="8306"/>
      </w:tabs>
    </w:pPr>
    <w:rPr>
      <w:sz w:val="24"/>
      <w:lang w:val="x-none" w:eastAsia="x-none"/>
    </w:rPr>
  </w:style>
  <w:style w:type="character" w:customStyle="1" w:styleId="a4">
    <w:name w:val="Нижний колонтитул Знак"/>
    <w:link w:val="a3"/>
    <w:rsid w:val="00FE0CDC"/>
    <w:rPr>
      <w:rFonts w:eastAsia="Times New Roman"/>
      <w:sz w:val="24"/>
    </w:rPr>
  </w:style>
  <w:style w:type="paragraph" w:styleId="HTML">
    <w:name w:val="HTML Preformatted"/>
    <w:basedOn w:val="a"/>
    <w:link w:val="HTML0"/>
    <w:uiPriority w:val="99"/>
    <w:unhideWhenUsed/>
    <w:rsid w:val="00FE0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uiPriority w:val="99"/>
    <w:rsid w:val="00FE0CDC"/>
    <w:rPr>
      <w:rFonts w:ascii="Courier New" w:eastAsia="Times New Roman" w:hAnsi="Courier New" w:cs="Courier New"/>
    </w:rPr>
  </w:style>
  <w:style w:type="table" w:styleId="a5">
    <w:name w:val="Table Grid"/>
    <w:basedOn w:val="a1"/>
    <w:uiPriority w:val="59"/>
    <w:rsid w:val="00462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A72B21"/>
    <w:pPr>
      <w:widowControl w:val="0"/>
      <w:autoSpaceDE w:val="0"/>
      <w:autoSpaceDN w:val="0"/>
      <w:adjustRightInd w:val="0"/>
      <w:spacing w:line="337" w:lineRule="exact"/>
      <w:ind w:firstLine="701"/>
      <w:jc w:val="both"/>
    </w:pPr>
    <w:rPr>
      <w:sz w:val="24"/>
      <w:szCs w:val="24"/>
    </w:rPr>
  </w:style>
  <w:style w:type="character" w:customStyle="1" w:styleId="FontStyle11">
    <w:name w:val="Font Style11"/>
    <w:uiPriority w:val="99"/>
    <w:rsid w:val="00A72B21"/>
    <w:rPr>
      <w:rFonts w:ascii="Times New Roman" w:hAnsi="Times New Roman" w:cs="Times New Roman" w:hint="default"/>
      <w:sz w:val="28"/>
      <w:szCs w:val="28"/>
    </w:rPr>
  </w:style>
  <w:style w:type="character" w:customStyle="1" w:styleId="10">
    <w:name w:val="Заголовок 1 Знак"/>
    <w:link w:val="1"/>
    <w:rsid w:val="0005199D"/>
    <w:rPr>
      <w:rFonts w:eastAsia="Times New Roman"/>
      <w:sz w:val="28"/>
    </w:rPr>
  </w:style>
  <w:style w:type="paragraph" w:styleId="a6">
    <w:name w:val="Body Text Indent"/>
    <w:basedOn w:val="a"/>
    <w:link w:val="a7"/>
    <w:rsid w:val="0005199D"/>
    <w:pPr>
      <w:ind w:firstLine="540"/>
      <w:jc w:val="both"/>
    </w:pPr>
    <w:rPr>
      <w:sz w:val="24"/>
      <w:szCs w:val="24"/>
      <w:lang w:val="x-none" w:eastAsia="x-none"/>
    </w:rPr>
  </w:style>
  <w:style w:type="character" w:customStyle="1" w:styleId="a7">
    <w:name w:val="Основной текст с отступом Знак"/>
    <w:link w:val="a6"/>
    <w:rsid w:val="0005199D"/>
    <w:rPr>
      <w:rFonts w:eastAsia="Times New Roman"/>
      <w:sz w:val="24"/>
      <w:szCs w:val="24"/>
    </w:rPr>
  </w:style>
  <w:style w:type="paragraph" w:styleId="a8">
    <w:name w:val="header"/>
    <w:basedOn w:val="a"/>
    <w:link w:val="a9"/>
    <w:uiPriority w:val="99"/>
    <w:unhideWhenUsed/>
    <w:rsid w:val="00D525CF"/>
    <w:pPr>
      <w:tabs>
        <w:tab w:val="center" w:pos="4677"/>
        <w:tab w:val="right" w:pos="9355"/>
      </w:tabs>
    </w:pPr>
    <w:rPr>
      <w:lang w:val="x-none" w:eastAsia="x-none"/>
    </w:rPr>
  </w:style>
  <w:style w:type="character" w:customStyle="1" w:styleId="a9">
    <w:name w:val="Верхний колонтитул Знак"/>
    <w:link w:val="a8"/>
    <w:uiPriority w:val="99"/>
    <w:rsid w:val="00D525CF"/>
    <w:rPr>
      <w:rFonts w:eastAsia="Times New Roman"/>
      <w:sz w:val="30"/>
    </w:rPr>
  </w:style>
  <w:style w:type="paragraph" w:styleId="aa">
    <w:name w:val="Balloon Text"/>
    <w:basedOn w:val="a"/>
    <w:link w:val="ab"/>
    <w:uiPriority w:val="99"/>
    <w:semiHidden/>
    <w:unhideWhenUsed/>
    <w:rsid w:val="00D8136D"/>
    <w:rPr>
      <w:rFonts w:ascii="Tahoma" w:hAnsi="Tahoma"/>
      <w:sz w:val="16"/>
      <w:szCs w:val="16"/>
      <w:lang w:val="x-none" w:eastAsia="x-none"/>
    </w:rPr>
  </w:style>
  <w:style w:type="character" w:customStyle="1" w:styleId="ab">
    <w:name w:val="Текст выноски Знак"/>
    <w:link w:val="aa"/>
    <w:uiPriority w:val="99"/>
    <w:semiHidden/>
    <w:rsid w:val="00D8136D"/>
    <w:rPr>
      <w:rFonts w:ascii="Tahoma" w:eastAsia="Times New Roman" w:hAnsi="Tahoma" w:cs="Tahoma"/>
      <w:sz w:val="16"/>
      <w:szCs w:val="16"/>
    </w:rPr>
  </w:style>
  <w:style w:type="paragraph" w:styleId="ac">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d"/>
    <w:uiPriority w:val="99"/>
    <w:rsid w:val="00457AB2"/>
    <w:rPr>
      <w:sz w:val="20"/>
      <w:lang w:val="x-none" w:eastAsia="x-none"/>
    </w:rPr>
  </w:style>
  <w:style w:type="character" w:customStyle="1" w:styleId="ad">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link w:val="ac"/>
    <w:uiPriority w:val="99"/>
    <w:rsid w:val="00457AB2"/>
    <w:rPr>
      <w:rFonts w:eastAsia="Times New Roman"/>
    </w:rPr>
  </w:style>
  <w:style w:type="character" w:styleId="ae">
    <w:name w:val="footnote reference"/>
    <w:uiPriority w:val="99"/>
    <w:rsid w:val="00457AB2"/>
    <w:rPr>
      <w:vertAlign w:val="superscript"/>
    </w:rPr>
  </w:style>
  <w:style w:type="paragraph" w:styleId="3">
    <w:name w:val="Body Text Indent 3"/>
    <w:basedOn w:val="a"/>
    <w:link w:val="30"/>
    <w:uiPriority w:val="99"/>
    <w:semiHidden/>
    <w:unhideWhenUsed/>
    <w:rsid w:val="0067389C"/>
    <w:pPr>
      <w:spacing w:after="120"/>
      <w:ind w:left="283"/>
    </w:pPr>
    <w:rPr>
      <w:sz w:val="16"/>
      <w:szCs w:val="16"/>
      <w:lang w:val="x-none" w:eastAsia="x-none"/>
    </w:rPr>
  </w:style>
  <w:style w:type="character" w:customStyle="1" w:styleId="30">
    <w:name w:val="Основной текст с отступом 3 Знак"/>
    <w:link w:val="3"/>
    <w:uiPriority w:val="99"/>
    <w:semiHidden/>
    <w:rsid w:val="0067389C"/>
    <w:rPr>
      <w:rFonts w:eastAsia="Times New Roman"/>
      <w:sz w:val="16"/>
      <w:szCs w:val="16"/>
    </w:rPr>
  </w:style>
  <w:style w:type="paragraph" w:customStyle="1" w:styleId="NoSpacing">
    <w:name w:val="No Spacing"/>
    <w:rsid w:val="000E19DE"/>
    <w:rPr>
      <w:rFonts w:ascii="Calibri" w:eastAsia="Times New Roman" w:hAnsi="Calibri"/>
      <w:sz w:val="22"/>
      <w:szCs w:val="22"/>
      <w:lang w:eastAsia="en-US"/>
    </w:rPr>
  </w:style>
  <w:style w:type="character" w:customStyle="1" w:styleId="font-styleitalic">
    <w:name w:val="font-style_italic"/>
    <w:basedOn w:val="a0"/>
    <w:rsid w:val="001F7490"/>
  </w:style>
  <w:style w:type="character" w:customStyle="1" w:styleId="colorff00fffont-styleitalic">
    <w:name w:val="color__ff00fffont-style_italic"/>
    <w:basedOn w:val="a0"/>
    <w:rsid w:val="001F7490"/>
  </w:style>
  <w:style w:type="character" w:customStyle="1" w:styleId="fake-non-breaking-space">
    <w:name w:val="fake-non-breaking-space"/>
    <w:basedOn w:val="a0"/>
    <w:rsid w:val="001F7490"/>
  </w:style>
  <w:style w:type="paragraph" w:customStyle="1" w:styleId="2">
    <w:name w:val=" Знак Знак2 Знак Знак"/>
    <w:basedOn w:val="a"/>
    <w:autoRedefine/>
    <w:rsid w:val="00883692"/>
    <w:pPr>
      <w:spacing w:after="160" w:line="240" w:lineRule="exact"/>
      <w:ind w:left="360"/>
    </w:pPr>
    <w:rPr>
      <w:sz w:val="28"/>
      <w:szCs w:val="28"/>
      <w:lang w:val="en-US" w:eastAsia="en-US"/>
    </w:rPr>
  </w:style>
  <w:style w:type="paragraph" w:customStyle="1" w:styleId="Style12">
    <w:name w:val="Style12"/>
    <w:basedOn w:val="a"/>
    <w:uiPriority w:val="99"/>
    <w:rsid w:val="006B409B"/>
    <w:pPr>
      <w:widowControl w:val="0"/>
      <w:autoSpaceDE w:val="0"/>
      <w:autoSpaceDN w:val="0"/>
      <w:adjustRightInd w:val="0"/>
    </w:pPr>
    <w:rPr>
      <w:sz w:val="24"/>
      <w:szCs w:val="24"/>
    </w:rPr>
  </w:style>
  <w:style w:type="paragraph" w:customStyle="1" w:styleId="Style51">
    <w:name w:val="Style51"/>
    <w:basedOn w:val="a"/>
    <w:uiPriority w:val="99"/>
    <w:rsid w:val="006B409B"/>
    <w:pPr>
      <w:widowControl w:val="0"/>
      <w:autoSpaceDE w:val="0"/>
      <w:autoSpaceDN w:val="0"/>
      <w:adjustRightInd w:val="0"/>
    </w:pPr>
    <w:rPr>
      <w:sz w:val="24"/>
      <w:szCs w:val="24"/>
    </w:rPr>
  </w:style>
  <w:style w:type="paragraph" w:customStyle="1" w:styleId="Style67">
    <w:name w:val="Style67"/>
    <w:basedOn w:val="a"/>
    <w:uiPriority w:val="99"/>
    <w:rsid w:val="006B409B"/>
    <w:pPr>
      <w:widowControl w:val="0"/>
      <w:autoSpaceDE w:val="0"/>
      <w:autoSpaceDN w:val="0"/>
      <w:adjustRightInd w:val="0"/>
      <w:spacing w:line="216" w:lineRule="exact"/>
      <w:jc w:val="right"/>
    </w:pPr>
    <w:rPr>
      <w:sz w:val="24"/>
      <w:szCs w:val="24"/>
    </w:rPr>
  </w:style>
  <w:style w:type="character" w:customStyle="1" w:styleId="FontStyle112">
    <w:name w:val="Font Style112"/>
    <w:uiPriority w:val="99"/>
    <w:rsid w:val="006B409B"/>
    <w:rPr>
      <w:rFonts w:ascii="Times New Roman" w:hAnsi="Times New Roman" w:cs="Times New Roman"/>
      <w:b/>
      <w:bCs/>
      <w:sz w:val="18"/>
      <w:szCs w:val="18"/>
    </w:rPr>
  </w:style>
  <w:style w:type="character" w:customStyle="1" w:styleId="FontStyle113">
    <w:name w:val="Font Style113"/>
    <w:uiPriority w:val="99"/>
    <w:rsid w:val="006B409B"/>
    <w:rPr>
      <w:rFonts w:ascii="Times New Roman" w:hAnsi="Times New Roman" w:cs="Times New Roman"/>
      <w:sz w:val="18"/>
      <w:szCs w:val="18"/>
    </w:rPr>
  </w:style>
  <w:style w:type="character" w:customStyle="1" w:styleId="FontStyle151">
    <w:name w:val="Font Style151"/>
    <w:uiPriority w:val="99"/>
    <w:rsid w:val="006B409B"/>
    <w:rPr>
      <w:rFonts w:ascii="Times New Roman" w:hAnsi="Times New Roman" w:cs="Times New Roman"/>
      <w:b/>
      <w:bCs/>
      <w:sz w:val="20"/>
      <w:szCs w:val="20"/>
    </w:rPr>
  </w:style>
  <w:style w:type="character" w:customStyle="1" w:styleId="FontStyle117">
    <w:name w:val="Font Style117"/>
    <w:uiPriority w:val="99"/>
    <w:rsid w:val="003B4461"/>
    <w:rPr>
      <w:rFonts w:ascii="Times New Roman" w:hAnsi="Times New Roman" w:cs="Times New Roman" w:hint="default"/>
      <w:b/>
      <w:bCs/>
      <w:i/>
      <w:iCs/>
      <w:sz w:val="28"/>
      <w:szCs w:val="28"/>
    </w:rPr>
  </w:style>
  <w:style w:type="paragraph" w:customStyle="1" w:styleId="Style9">
    <w:name w:val="Style9"/>
    <w:basedOn w:val="a"/>
    <w:uiPriority w:val="99"/>
    <w:rsid w:val="00B30236"/>
    <w:pPr>
      <w:widowControl w:val="0"/>
      <w:autoSpaceDE w:val="0"/>
      <w:autoSpaceDN w:val="0"/>
      <w:adjustRightInd w:val="0"/>
      <w:spacing w:line="374" w:lineRule="exact"/>
      <w:ind w:firstLine="706"/>
      <w:jc w:val="both"/>
    </w:pPr>
    <w:rPr>
      <w:sz w:val="24"/>
      <w:szCs w:val="24"/>
    </w:rPr>
  </w:style>
  <w:style w:type="character" w:customStyle="1" w:styleId="FontStyle118">
    <w:name w:val="Font Style118"/>
    <w:uiPriority w:val="99"/>
    <w:rsid w:val="00B30236"/>
    <w:rPr>
      <w:rFonts w:ascii="Times New Roman" w:hAnsi="Times New Roman" w:cs="Times New Roman" w:hint="default"/>
      <w:sz w:val="28"/>
      <w:szCs w:val="28"/>
    </w:rPr>
  </w:style>
  <w:style w:type="character" w:customStyle="1" w:styleId="FontStyle159">
    <w:name w:val="Font Style159"/>
    <w:uiPriority w:val="99"/>
    <w:rsid w:val="00B30236"/>
    <w:rPr>
      <w:rFonts w:ascii="Times New Roman" w:hAnsi="Times New Roman" w:cs="Times New Roman" w:hint="default"/>
      <w:b/>
      <w:bCs/>
      <w:sz w:val="28"/>
      <w:szCs w:val="28"/>
    </w:rPr>
  </w:style>
  <w:style w:type="paragraph" w:customStyle="1" w:styleId="titleu">
    <w:name w:val="titleu"/>
    <w:basedOn w:val="a"/>
    <w:rsid w:val="00B30236"/>
    <w:pPr>
      <w:spacing w:before="240" w:after="240"/>
    </w:pPr>
    <w:rPr>
      <w:b/>
      <w:bCs/>
      <w:sz w:val="24"/>
      <w:szCs w:val="24"/>
    </w:rPr>
  </w:style>
  <w:style w:type="character" w:customStyle="1" w:styleId="FontStyle105">
    <w:name w:val="Font Style105"/>
    <w:uiPriority w:val="99"/>
    <w:rsid w:val="00B30236"/>
    <w:rPr>
      <w:rFonts w:ascii="Times New Roman" w:hAnsi="Times New Roman" w:cs="Times New Roman" w:hint="default"/>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233243">
      <w:bodyDiv w:val="1"/>
      <w:marLeft w:val="0"/>
      <w:marRight w:val="0"/>
      <w:marTop w:val="0"/>
      <w:marBottom w:val="0"/>
      <w:divBdr>
        <w:top w:val="none" w:sz="0" w:space="0" w:color="auto"/>
        <w:left w:val="none" w:sz="0" w:space="0" w:color="auto"/>
        <w:bottom w:val="none" w:sz="0" w:space="0" w:color="auto"/>
        <w:right w:val="none" w:sz="0" w:space="0" w:color="auto"/>
      </w:divBdr>
    </w:div>
    <w:div w:id="408649417">
      <w:bodyDiv w:val="1"/>
      <w:marLeft w:val="0"/>
      <w:marRight w:val="0"/>
      <w:marTop w:val="0"/>
      <w:marBottom w:val="0"/>
      <w:divBdr>
        <w:top w:val="none" w:sz="0" w:space="0" w:color="auto"/>
        <w:left w:val="none" w:sz="0" w:space="0" w:color="auto"/>
        <w:bottom w:val="none" w:sz="0" w:space="0" w:color="auto"/>
        <w:right w:val="none" w:sz="0" w:space="0" w:color="auto"/>
      </w:divBdr>
    </w:div>
    <w:div w:id="604188432">
      <w:bodyDiv w:val="1"/>
      <w:marLeft w:val="0"/>
      <w:marRight w:val="0"/>
      <w:marTop w:val="0"/>
      <w:marBottom w:val="0"/>
      <w:divBdr>
        <w:top w:val="none" w:sz="0" w:space="0" w:color="auto"/>
        <w:left w:val="none" w:sz="0" w:space="0" w:color="auto"/>
        <w:bottom w:val="none" w:sz="0" w:space="0" w:color="auto"/>
        <w:right w:val="none" w:sz="0" w:space="0" w:color="auto"/>
      </w:divBdr>
    </w:div>
    <w:div w:id="1178737250">
      <w:bodyDiv w:val="1"/>
      <w:marLeft w:val="0"/>
      <w:marRight w:val="0"/>
      <w:marTop w:val="0"/>
      <w:marBottom w:val="0"/>
      <w:divBdr>
        <w:top w:val="none" w:sz="0" w:space="0" w:color="auto"/>
        <w:left w:val="none" w:sz="0" w:space="0" w:color="auto"/>
        <w:bottom w:val="none" w:sz="0" w:space="0" w:color="auto"/>
        <w:right w:val="none" w:sz="0" w:space="0" w:color="auto"/>
      </w:divBdr>
    </w:div>
    <w:div w:id="1361393991">
      <w:bodyDiv w:val="1"/>
      <w:marLeft w:val="0"/>
      <w:marRight w:val="0"/>
      <w:marTop w:val="0"/>
      <w:marBottom w:val="0"/>
      <w:divBdr>
        <w:top w:val="none" w:sz="0" w:space="0" w:color="auto"/>
        <w:left w:val="none" w:sz="0" w:space="0" w:color="auto"/>
        <w:bottom w:val="none" w:sz="0" w:space="0" w:color="auto"/>
        <w:right w:val="none" w:sz="0" w:space="0" w:color="auto"/>
      </w:divBdr>
    </w:div>
    <w:div w:id="1667048623">
      <w:bodyDiv w:val="1"/>
      <w:marLeft w:val="0"/>
      <w:marRight w:val="0"/>
      <w:marTop w:val="0"/>
      <w:marBottom w:val="0"/>
      <w:divBdr>
        <w:top w:val="none" w:sz="0" w:space="0" w:color="auto"/>
        <w:left w:val="none" w:sz="0" w:space="0" w:color="auto"/>
        <w:bottom w:val="none" w:sz="0" w:space="0" w:color="auto"/>
        <w:right w:val="none" w:sz="0" w:space="0" w:color="auto"/>
      </w:divBdr>
    </w:div>
    <w:div w:id="1724327508">
      <w:bodyDiv w:val="1"/>
      <w:marLeft w:val="0"/>
      <w:marRight w:val="0"/>
      <w:marTop w:val="0"/>
      <w:marBottom w:val="0"/>
      <w:divBdr>
        <w:top w:val="none" w:sz="0" w:space="0" w:color="auto"/>
        <w:left w:val="none" w:sz="0" w:space="0" w:color="auto"/>
        <w:bottom w:val="none" w:sz="0" w:space="0" w:color="auto"/>
        <w:right w:val="none" w:sz="0" w:space="0" w:color="auto"/>
      </w:divBdr>
    </w:div>
    <w:div w:id="1959339496">
      <w:bodyDiv w:val="1"/>
      <w:marLeft w:val="0"/>
      <w:marRight w:val="0"/>
      <w:marTop w:val="0"/>
      <w:marBottom w:val="0"/>
      <w:divBdr>
        <w:top w:val="none" w:sz="0" w:space="0" w:color="auto"/>
        <w:left w:val="none" w:sz="0" w:space="0" w:color="auto"/>
        <w:bottom w:val="none" w:sz="0" w:space="0" w:color="auto"/>
        <w:right w:val="none" w:sz="0" w:space="0" w:color="auto"/>
      </w:divBdr>
    </w:div>
    <w:div w:id="214322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27D17-17D2-4EE3-9D20-6EBD3BB4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1616</Characters>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2022-11-21T12:50:00Z</cp:lastPrinted>
  <dcterms:created xsi:type="dcterms:W3CDTF">2022-12-09T09:47:00Z</dcterms:created>
  <dcterms:modified xsi:type="dcterms:W3CDTF">2022-12-09T09:47:00Z</dcterms:modified>
</cp:coreProperties>
</file>